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7C48" w:rsidRDefault="00837C48" w:rsidP="00837C48">
      <w:pPr>
        <w:jc w:val="center"/>
      </w:pPr>
      <w:bookmarkStart w:id="0" w:name="_GoBack"/>
      <w:bookmarkEnd w:id="0"/>
    </w:p>
    <w:p w:rsidR="00293361" w:rsidRDefault="00293361" w:rsidP="00837C48">
      <w:pPr>
        <w:jc w:val="center"/>
      </w:pPr>
    </w:p>
    <w:p w:rsidR="00837C48" w:rsidRDefault="00293361" w:rsidP="00837C48">
      <w:pPr>
        <w:spacing w:line="0" w:lineRule="atLeast"/>
        <w:rPr>
          <w:rFonts w:ascii="Cambria" w:eastAsia="Cambria" w:hAnsi="Cambria"/>
          <w:sz w:val="24"/>
        </w:rPr>
      </w:pPr>
      <w:r>
        <w:rPr>
          <w:rFonts w:ascii="Cambria" w:eastAsia="Cambria" w:hAnsi="Cambria"/>
          <w:noProof/>
          <w:sz w:val="24"/>
        </w:rPr>
        <w:drawing>
          <wp:anchor distT="0" distB="0" distL="114300" distR="114300" simplePos="0" relativeHeight="251659264" behindDoc="0" locked="0" layoutInCell="1" allowOverlap="1">
            <wp:simplePos x="0" y="0"/>
            <wp:positionH relativeFrom="column">
              <wp:posOffset>2359025</wp:posOffset>
            </wp:positionH>
            <wp:positionV relativeFrom="paragraph">
              <wp:posOffset>-405130</wp:posOffset>
            </wp:positionV>
            <wp:extent cx="2008505" cy="739140"/>
            <wp:effectExtent l="19050" t="0" r="0" b="0"/>
            <wp:wrapSquare wrapText="bothSides"/>
            <wp:docPr id="1" name="Picture 1" descr="M:\Marketing Files\TransViet's Templates\NH\logo theu 2.JPG"/>
            <wp:cNvGraphicFramePr/>
            <a:graphic xmlns:a="http://schemas.openxmlformats.org/drawingml/2006/main">
              <a:graphicData uri="http://schemas.openxmlformats.org/drawingml/2006/picture">
                <pic:pic xmlns:pic="http://schemas.openxmlformats.org/drawingml/2006/picture">
                  <pic:nvPicPr>
                    <pic:cNvPr id="2" name="Picture 1" descr="M:\Marketing Files\TransViet's Templates\NH\logo theu 2.JPG"/>
                    <pic:cNvPicPr/>
                  </pic:nvPicPr>
                  <pic:blipFill>
                    <a:blip r:embed="rId5" cstate="print"/>
                    <a:srcRect/>
                    <a:stretch>
                      <a:fillRect/>
                    </a:stretch>
                  </pic:blipFill>
                  <pic:spPr bwMode="auto">
                    <a:xfrm>
                      <a:off x="0" y="0"/>
                      <a:ext cx="2008505" cy="739140"/>
                    </a:xfrm>
                    <a:prstGeom prst="rect">
                      <a:avLst/>
                    </a:prstGeom>
                    <a:noFill/>
                    <a:ln w="9525">
                      <a:noFill/>
                      <a:miter lim="800000"/>
                      <a:headEnd/>
                      <a:tailEnd/>
                    </a:ln>
                  </pic:spPr>
                </pic:pic>
              </a:graphicData>
            </a:graphic>
          </wp:anchor>
        </w:drawing>
      </w:r>
    </w:p>
    <w:p w:rsidR="00293361" w:rsidRDefault="00293361" w:rsidP="00837C48">
      <w:pPr>
        <w:spacing w:line="0" w:lineRule="atLeast"/>
        <w:rPr>
          <w:rFonts w:ascii="Cambria" w:eastAsia="Cambria" w:hAnsi="Cambria"/>
          <w:sz w:val="24"/>
        </w:rPr>
      </w:pPr>
    </w:p>
    <w:p w:rsidR="00837C48" w:rsidRDefault="00837C48" w:rsidP="00837C48">
      <w:pPr>
        <w:spacing w:line="0" w:lineRule="atLeast"/>
        <w:rPr>
          <w:rFonts w:ascii="Cambria" w:eastAsia="Cambria" w:hAnsi="Cambria"/>
          <w:sz w:val="24"/>
        </w:rPr>
      </w:pPr>
      <w:r>
        <w:rPr>
          <w:rFonts w:ascii="Cambria" w:eastAsia="Cambria" w:hAnsi="Cambria"/>
          <w:sz w:val="24"/>
        </w:rPr>
        <w:t>Dear Our Valued Agency,</w:t>
      </w:r>
    </w:p>
    <w:p w:rsidR="00837C48" w:rsidRDefault="00837C48" w:rsidP="00837C48">
      <w:pPr>
        <w:rPr>
          <w:rFonts w:ascii="Cambria" w:eastAsia="Cambria" w:hAnsi="Cambria"/>
          <w:sz w:val="24"/>
        </w:rPr>
      </w:pPr>
      <w:r>
        <w:rPr>
          <w:rFonts w:ascii="Cambria" w:eastAsia="Cambria" w:hAnsi="Cambria"/>
          <w:sz w:val="24"/>
        </w:rPr>
        <w:t>Based on the valuable contribution of your agency and your remarkable flown revenue during past time, we are honored to announce that you are one of ANA's selected agencies who can enjoy "VIETNAM J</w:t>
      </w:r>
      <w:r w:rsidR="008064BC">
        <w:rPr>
          <w:rFonts w:ascii="Cambria" w:eastAsia="Cambria" w:hAnsi="Cambria"/>
          <w:sz w:val="24"/>
        </w:rPr>
        <w:t xml:space="preserve">V SERVICE FUND" in period: </w:t>
      </w:r>
      <w:r w:rsidR="00A40EC3">
        <w:rPr>
          <w:rFonts w:ascii="Cambria" w:eastAsia="Cambria" w:hAnsi="Cambria"/>
          <w:sz w:val="24"/>
        </w:rPr>
        <w:t>01APR20-</w:t>
      </w:r>
      <w:r w:rsidRPr="00A40EC3">
        <w:rPr>
          <w:rFonts w:ascii="Cambria" w:eastAsia="Cambria" w:hAnsi="Cambria"/>
          <w:b/>
          <w:color w:val="FF0000"/>
          <w:sz w:val="24"/>
        </w:rPr>
        <w:t>3</w:t>
      </w:r>
      <w:r w:rsidR="008064BC" w:rsidRPr="00A40EC3">
        <w:rPr>
          <w:rFonts w:ascii="Cambria" w:eastAsia="Cambria" w:hAnsi="Cambria"/>
          <w:b/>
          <w:color w:val="FF0000"/>
          <w:sz w:val="24"/>
        </w:rPr>
        <w:t>1DEC</w:t>
      </w:r>
      <w:r w:rsidRPr="00A40EC3">
        <w:rPr>
          <w:rFonts w:ascii="Cambria" w:eastAsia="Cambria" w:hAnsi="Cambria"/>
          <w:b/>
          <w:color w:val="FF0000"/>
          <w:sz w:val="24"/>
        </w:rPr>
        <w:t>20</w:t>
      </w:r>
    </w:p>
    <w:p w:rsidR="00837C48" w:rsidRDefault="00837C48" w:rsidP="00D46912">
      <w:pPr>
        <w:tabs>
          <w:tab w:val="left" w:pos="6690"/>
        </w:tabs>
        <w:spacing w:after="0" w:line="0" w:lineRule="atLeast"/>
        <w:rPr>
          <w:rFonts w:ascii="Cambria" w:eastAsia="Cambria" w:hAnsi="Cambria"/>
          <w:sz w:val="24"/>
        </w:rPr>
      </w:pPr>
      <w:r>
        <w:rPr>
          <w:rFonts w:ascii="Cambria" w:eastAsia="Cambria" w:hAnsi="Cambria"/>
          <w:sz w:val="24"/>
        </w:rPr>
        <w:t>Detail of this Service Fund is as below:</w:t>
      </w:r>
      <w:r w:rsidR="00D46912">
        <w:rPr>
          <w:rFonts w:ascii="Cambria" w:eastAsia="Cambria" w:hAnsi="Cambria"/>
          <w:sz w:val="24"/>
        </w:rPr>
        <w:tab/>
      </w:r>
    </w:p>
    <w:p w:rsidR="00837C48" w:rsidRDefault="00837C48" w:rsidP="00837C48">
      <w:pPr>
        <w:spacing w:after="0" w:line="0" w:lineRule="atLeast"/>
        <w:rPr>
          <w:rFonts w:ascii="Cambria" w:eastAsia="Cambria" w:hAnsi="Cambria"/>
          <w:b/>
          <w:color w:val="FF0000"/>
          <w:sz w:val="24"/>
        </w:rPr>
      </w:pPr>
      <w:r>
        <w:rPr>
          <w:rFonts w:ascii="Cambria" w:eastAsia="Cambria" w:hAnsi="Cambria"/>
          <w:b/>
          <w:sz w:val="24"/>
          <w:u w:val="single"/>
        </w:rPr>
        <w:t>Article 1</w:t>
      </w:r>
      <w:r w:rsidR="00A40EC3">
        <w:rPr>
          <w:rFonts w:ascii="Cambria" w:eastAsia="Cambria" w:hAnsi="Cambria"/>
          <w:b/>
          <w:sz w:val="24"/>
          <w:u w:val="single"/>
        </w:rPr>
        <w:t xml:space="preserve"> </w:t>
      </w:r>
      <w:r>
        <w:rPr>
          <w:rFonts w:ascii="Cambria" w:eastAsia="Cambria" w:hAnsi="Cambria"/>
          <w:sz w:val="24"/>
        </w:rPr>
        <w:t>Appointed agency</w:t>
      </w:r>
      <w:r>
        <w:rPr>
          <w:rFonts w:ascii="Cambria" w:eastAsia="Cambria" w:hAnsi="Cambria"/>
          <w:b/>
          <w:sz w:val="24"/>
        </w:rPr>
        <w:t>:</w:t>
      </w:r>
      <w:r w:rsidR="00A40EC3">
        <w:rPr>
          <w:rFonts w:ascii="Cambria" w:eastAsia="Cambria" w:hAnsi="Cambria"/>
          <w:b/>
          <w:sz w:val="24"/>
        </w:rPr>
        <w:t xml:space="preserve"> </w:t>
      </w:r>
      <w:r w:rsidR="00F74D3F">
        <w:rPr>
          <w:rFonts w:ascii="Cambria" w:eastAsia="Cambria" w:hAnsi="Cambria"/>
          <w:b/>
          <w:color w:val="FF0000"/>
          <w:sz w:val="24"/>
        </w:rPr>
        <w:t>WORLDTRANS</w:t>
      </w:r>
    </w:p>
    <w:p w:rsidR="00837C48" w:rsidRDefault="00837C48" w:rsidP="00837C48">
      <w:pPr>
        <w:spacing w:after="0" w:line="0" w:lineRule="atLeast"/>
        <w:rPr>
          <w:rFonts w:ascii="Cambria" w:eastAsia="Cambria" w:hAnsi="Cambria"/>
          <w:b/>
          <w:color w:val="FF0000"/>
          <w:sz w:val="24"/>
        </w:rPr>
      </w:pPr>
      <w:r>
        <w:rPr>
          <w:rFonts w:ascii="Cambria" w:eastAsia="Cambria" w:hAnsi="Cambria"/>
          <w:b/>
          <w:sz w:val="24"/>
          <w:u w:val="single"/>
        </w:rPr>
        <w:t>Article 2</w:t>
      </w:r>
      <w:r w:rsidR="00A40EC3">
        <w:rPr>
          <w:rFonts w:ascii="Cambria" w:eastAsia="Cambria" w:hAnsi="Cambria"/>
          <w:b/>
          <w:sz w:val="24"/>
          <w:u w:val="single"/>
        </w:rPr>
        <w:t xml:space="preserve"> </w:t>
      </w:r>
      <w:r w:rsidR="00854E4B">
        <w:rPr>
          <w:rFonts w:ascii="Cambria" w:eastAsia="Cambria" w:hAnsi="Cambria"/>
          <w:sz w:val="24"/>
        </w:rPr>
        <w:t>S</w:t>
      </w:r>
      <w:r>
        <w:rPr>
          <w:rFonts w:ascii="Cambria" w:eastAsia="Cambria" w:hAnsi="Cambria"/>
          <w:sz w:val="24"/>
        </w:rPr>
        <w:t xml:space="preserve">ervice Fund amount (1% of TPAC Flown revenue of </w:t>
      </w:r>
      <w:r w:rsidR="00E455A3">
        <w:rPr>
          <w:rFonts w:ascii="Cambria" w:eastAsia="Cambria" w:hAnsi="Cambria"/>
          <w:sz w:val="24"/>
        </w:rPr>
        <w:t>APR</w:t>
      </w:r>
      <w:r>
        <w:rPr>
          <w:rFonts w:ascii="Cambria" w:eastAsia="Cambria" w:hAnsi="Cambria"/>
          <w:sz w:val="24"/>
        </w:rPr>
        <w:t>-</w:t>
      </w:r>
      <w:r w:rsidR="00854E4B">
        <w:rPr>
          <w:rFonts w:ascii="Cambria" w:eastAsia="Cambria" w:hAnsi="Cambria"/>
          <w:sz w:val="24"/>
        </w:rPr>
        <w:t>DEC</w:t>
      </w:r>
      <w:r w:rsidR="00E455A3">
        <w:rPr>
          <w:rFonts w:ascii="Cambria" w:eastAsia="Cambria" w:hAnsi="Cambria"/>
          <w:sz w:val="24"/>
        </w:rPr>
        <w:t>19</w:t>
      </w:r>
      <w:r>
        <w:rPr>
          <w:rFonts w:ascii="Cambria" w:eastAsia="Cambria" w:hAnsi="Cambria"/>
          <w:sz w:val="24"/>
        </w:rPr>
        <w:t>):</w:t>
      </w:r>
      <w:r w:rsidR="00FB6822">
        <w:rPr>
          <w:rFonts w:ascii="Cambria" w:eastAsia="Cambria" w:hAnsi="Cambria"/>
          <w:sz w:val="24"/>
        </w:rPr>
        <w:t xml:space="preserve"> </w:t>
      </w:r>
      <w:r>
        <w:rPr>
          <w:rFonts w:ascii="Cambria" w:eastAsia="Cambria" w:hAnsi="Cambria"/>
          <w:b/>
          <w:color w:val="FF0000"/>
          <w:sz w:val="24"/>
        </w:rPr>
        <w:t>USD</w:t>
      </w:r>
      <w:r w:rsidR="00F74D3F">
        <w:rPr>
          <w:rFonts w:ascii="Cambria" w:eastAsia="Cambria" w:hAnsi="Cambria"/>
          <w:b/>
          <w:color w:val="FF0000"/>
          <w:sz w:val="24"/>
        </w:rPr>
        <w:t>300</w:t>
      </w:r>
    </w:p>
    <w:p w:rsidR="00837C48" w:rsidRDefault="00837C48" w:rsidP="00837C48">
      <w:pPr>
        <w:spacing w:after="0" w:line="23" w:lineRule="exact"/>
        <w:rPr>
          <w:rFonts w:ascii="Times New Roman" w:eastAsia="Times New Roman" w:hAnsi="Times New Roman"/>
          <w:sz w:val="24"/>
        </w:rPr>
      </w:pPr>
    </w:p>
    <w:p w:rsidR="00837C48" w:rsidRDefault="00837C48" w:rsidP="00837C48">
      <w:pPr>
        <w:spacing w:after="0" w:line="0" w:lineRule="atLeast"/>
        <w:rPr>
          <w:rFonts w:ascii="Times New Roman" w:eastAsia="Times New Roman" w:hAnsi="Times New Roman"/>
          <w:sz w:val="24"/>
        </w:rPr>
      </w:pPr>
      <w:r>
        <w:rPr>
          <w:rFonts w:ascii="Cambria" w:eastAsia="Cambria" w:hAnsi="Cambria"/>
          <w:b/>
          <w:sz w:val="24"/>
          <w:u w:val="single"/>
        </w:rPr>
        <w:t>Article 3</w:t>
      </w:r>
      <w:r w:rsidR="00A40EC3">
        <w:rPr>
          <w:rFonts w:ascii="Cambria" w:eastAsia="Cambria" w:hAnsi="Cambria"/>
          <w:b/>
          <w:sz w:val="24"/>
          <w:u w:val="single"/>
        </w:rPr>
        <w:t xml:space="preserve"> </w:t>
      </w:r>
      <w:r>
        <w:rPr>
          <w:rFonts w:ascii="Cambria" w:eastAsia="Cambria" w:hAnsi="Cambria"/>
          <w:sz w:val="24"/>
        </w:rPr>
        <w:t>Fund Validity:</w:t>
      </w:r>
      <w:r w:rsidR="00A40EC3">
        <w:rPr>
          <w:rFonts w:ascii="Cambria" w:eastAsia="Cambria" w:hAnsi="Cambria"/>
          <w:sz w:val="24"/>
        </w:rPr>
        <w:t xml:space="preserve"> </w:t>
      </w:r>
      <w:r w:rsidR="00C66AE1">
        <w:rPr>
          <w:rFonts w:ascii="Cambria" w:eastAsia="Cambria" w:hAnsi="Cambria"/>
          <w:color w:val="000000" w:themeColor="text1"/>
          <w:sz w:val="24"/>
        </w:rPr>
        <w:t>01</w:t>
      </w:r>
      <w:r w:rsidR="00A40EC3" w:rsidRPr="00A40EC3">
        <w:rPr>
          <w:rFonts w:ascii="Cambria" w:eastAsia="Cambria" w:hAnsi="Cambria"/>
          <w:color w:val="000000" w:themeColor="text1"/>
          <w:sz w:val="24"/>
        </w:rPr>
        <w:t>APR20</w:t>
      </w:r>
      <w:r w:rsidRPr="00A40EC3">
        <w:rPr>
          <w:rFonts w:ascii="Cambria" w:eastAsia="Cambria" w:hAnsi="Cambria"/>
          <w:color w:val="000000" w:themeColor="text1"/>
          <w:sz w:val="24"/>
        </w:rPr>
        <w:t>-</w:t>
      </w:r>
      <w:r>
        <w:rPr>
          <w:rFonts w:ascii="Cambria" w:eastAsia="Cambria" w:hAnsi="Cambria"/>
          <w:b/>
          <w:color w:val="FF0000"/>
          <w:sz w:val="24"/>
        </w:rPr>
        <w:t>3</w:t>
      </w:r>
      <w:r w:rsidR="00854E4B">
        <w:rPr>
          <w:rFonts w:ascii="Cambria" w:eastAsia="Cambria" w:hAnsi="Cambria"/>
          <w:b/>
          <w:color w:val="FF0000"/>
          <w:sz w:val="24"/>
        </w:rPr>
        <w:t>1DEC</w:t>
      </w:r>
      <w:r>
        <w:rPr>
          <w:rFonts w:ascii="Cambria" w:eastAsia="Cambria" w:hAnsi="Cambria"/>
          <w:b/>
          <w:color w:val="FF0000"/>
          <w:sz w:val="24"/>
        </w:rPr>
        <w:t>20</w:t>
      </w:r>
    </w:p>
    <w:p w:rsidR="00837C48" w:rsidRDefault="00837C48" w:rsidP="00837C48">
      <w:pPr>
        <w:spacing w:after="0" w:line="259" w:lineRule="auto"/>
        <w:ind w:right="180"/>
        <w:rPr>
          <w:rFonts w:ascii="Cambria" w:eastAsia="Cambria" w:hAnsi="Cambria"/>
          <w:b/>
          <w:sz w:val="24"/>
        </w:rPr>
      </w:pPr>
      <w:r>
        <w:rPr>
          <w:rFonts w:ascii="Cambria" w:eastAsia="Cambria" w:hAnsi="Cambria"/>
          <w:b/>
          <w:sz w:val="24"/>
          <w:u w:val="single"/>
        </w:rPr>
        <w:t>Article 4</w:t>
      </w:r>
      <w:r w:rsidR="00A40EC3">
        <w:rPr>
          <w:rFonts w:ascii="Cambria" w:eastAsia="Cambria" w:hAnsi="Cambria"/>
          <w:b/>
          <w:sz w:val="24"/>
          <w:u w:val="single"/>
        </w:rPr>
        <w:t xml:space="preserve"> </w:t>
      </w:r>
      <w:r>
        <w:rPr>
          <w:rFonts w:ascii="Cambria" w:eastAsia="Cambria" w:hAnsi="Cambria"/>
          <w:sz w:val="24"/>
        </w:rPr>
        <w:t>Waiver items (include details of description)</w:t>
      </w:r>
    </w:p>
    <w:p w:rsidR="00837C48" w:rsidRDefault="00837C48" w:rsidP="00837C48">
      <w:pPr>
        <w:spacing w:after="0" w:line="259" w:lineRule="auto"/>
        <w:ind w:right="180" w:firstLine="340"/>
        <w:rPr>
          <w:rFonts w:ascii="Cambria" w:eastAsia="Cambria" w:hAnsi="Cambria"/>
          <w:sz w:val="24"/>
        </w:rPr>
      </w:pPr>
      <w:r>
        <w:rPr>
          <w:rFonts w:ascii="Cambria" w:eastAsia="Cambria" w:hAnsi="Cambria"/>
          <w:sz w:val="24"/>
        </w:rPr>
        <w:t>1/ Advance Purchase</w:t>
      </w:r>
    </w:p>
    <w:p w:rsidR="00837C48" w:rsidRDefault="00837C48" w:rsidP="00837C48">
      <w:pPr>
        <w:spacing w:after="0" w:line="3" w:lineRule="exact"/>
        <w:rPr>
          <w:rFonts w:ascii="Times New Roman" w:eastAsia="Times New Roman" w:hAnsi="Times New Roman"/>
          <w:sz w:val="24"/>
        </w:rPr>
      </w:pPr>
    </w:p>
    <w:p w:rsidR="00837C48" w:rsidRDefault="00837C48" w:rsidP="00837C48">
      <w:pPr>
        <w:spacing w:after="0" w:line="0" w:lineRule="atLeast"/>
        <w:ind w:left="340"/>
        <w:rPr>
          <w:rFonts w:ascii="Cambria" w:eastAsia="Cambria" w:hAnsi="Cambria"/>
          <w:sz w:val="24"/>
        </w:rPr>
      </w:pPr>
      <w:r>
        <w:rPr>
          <w:rFonts w:ascii="Cambria" w:eastAsia="Cambria" w:hAnsi="Cambria"/>
          <w:sz w:val="24"/>
        </w:rPr>
        <w:t>2/ Extend ticket validity 30 days</w:t>
      </w:r>
    </w:p>
    <w:p w:rsidR="00837C48" w:rsidRDefault="00837C48" w:rsidP="00837C48">
      <w:pPr>
        <w:spacing w:after="0" w:line="23" w:lineRule="exact"/>
        <w:rPr>
          <w:rFonts w:ascii="Times New Roman" w:eastAsia="Times New Roman" w:hAnsi="Times New Roman"/>
          <w:sz w:val="24"/>
        </w:rPr>
      </w:pPr>
    </w:p>
    <w:p w:rsidR="00837C48" w:rsidRDefault="00837C48" w:rsidP="00837C48">
      <w:pPr>
        <w:spacing w:after="0" w:line="0" w:lineRule="atLeast"/>
        <w:ind w:left="340"/>
        <w:rPr>
          <w:rFonts w:ascii="Cambria" w:eastAsia="Cambria" w:hAnsi="Cambria"/>
          <w:sz w:val="24"/>
        </w:rPr>
      </w:pPr>
      <w:r>
        <w:rPr>
          <w:rFonts w:ascii="Cambria" w:eastAsia="Cambria" w:hAnsi="Cambria"/>
          <w:sz w:val="24"/>
        </w:rPr>
        <w:t>3/ Missed Ticketing Time Limit/Expired Fare</w:t>
      </w:r>
    </w:p>
    <w:p w:rsidR="00837C48" w:rsidRDefault="00837C48" w:rsidP="00837C48">
      <w:pPr>
        <w:spacing w:after="0" w:line="23" w:lineRule="exact"/>
        <w:rPr>
          <w:rFonts w:ascii="Times New Roman" w:eastAsia="Times New Roman" w:hAnsi="Times New Roman"/>
          <w:sz w:val="24"/>
        </w:rPr>
      </w:pPr>
    </w:p>
    <w:p w:rsidR="00837C48" w:rsidRDefault="00837C48" w:rsidP="00837C48">
      <w:pPr>
        <w:spacing w:after="0" w:line="0" w:lineRule="atLeast"/>
        <w:ind w:left="340"/>
        <w:rPr>
          <w:rFonts w:ascii="Cambria" w:eastAsia="Cambria" w:hAnsi="Cambria"/>
          <w:sz w:val="24"/>
        </w:rPr>
      </w:pPr>
      <w:r>
        <w:rPr>
          <w:rFonts w:ascii="Cambria" w:eastAsia="Cambria" w:hAnsi="Cambria"/>
          <w:sz w:val="24"/>
        </w:rPr>
        <w:t>4/ Suspended Tickets/ Ticket Status change</w:t>
      </w:r>
    </w:p>
    <w:p w:rsidR="00837C48" w:rsidRDefault="00837C48" w:rsidP="00837C48">
      <w:pPr>
        <w:spacing w:after="0" w:line="23" w:lineRule="exact"/>
        <w:rPr>
          <w:rFonts w:ascii="Times New Roman" w:eastAsia="Times New Roman" w:hAnsi="Times New Roman"/>
          <w:sz w:val="24"/>
        </w:rPr>
      </w:pPr>
    </w:p>
    <w:p w:rsidR="00837C48" w:rsidRDefault="00837C48" w:rsidP="00837C48">
      <w:pPr>
        <w:spacing w:after="0" w:line="0" w:lineRule="atLeast"/>
        <w:ind w:left="340"/>
        <w:rPr>
          <w:rFonts w:ascii="Cambria" w:eastAsia="Cambria" w:hAnsi="Cambria"/>
          <w:sz w:val="24"/>
        </w:rPr>
      </w:pPr>
      <w:r>
        <w:rPr>
          <w:rFonts w:ascii="Cambria" w:eastAsia="Cambria" w:hAnsi="Cambria"/>
          <w:sz w:val="24"/>
        </w:rPr>
        <w:t>5/ Time/Stay</w:t>
      </w:r>
    </w:p>
    <w:p w:rsidR="00837C48" w:rsidRDefault="00837C48" w:rsidP="00837C48">
      <w:pPr>
        <w:spacing w:after="0" w:line="23" w:lineRule="exact"/>
        <w:rPr>
          <w:rFonts w:ascii="Times New Roman" w:eastAsia="Times New Roman" w:hAnsi="Times New Roman"/>
          <w:sz w:val="24"/>
        </w:rPr>
      </w:pPr>
    </w:p>
    <w:p w:rsidR="00837C48" w:rsidRDefault="00837C48" w:rsidP="00837C48">
      <w:pPr>
        <w:spacing w:after="0" w:line="0" w:lineRule="atLeast"/>
        <w:ind w:left="340"/>
        <w:rPr>
          <w:rFonts w:ascii="Cambria" w:eastAsia="Cambria" w:hAnsi="Cambria"/>
          <w:sz w:val="24"/>
        </w:rPr>
      </w:pPr>
      <w:r>
        <w:rPr>
          <w:rFonts w:ascii="Cambria" w:eastAsia="Cambria" w:hAnsi="Cambria"/>
          <w:sz w:val="24"/>
        </w:rPr>
        <w:t>6/ Reissue Penalty Fee</w:t>
      </w:r>
    </w:p>
    <w:p w:rsidR="00837C48" w:rsidRDefault="00837C48" w:rsidP="00837C48">
      <w:pPr>
        <w:spacing w:after="0" w:line="24" w:lineRule="exact"/>
        <w:rPr>
          <w:rFonts w:ascii="Times New Roman" w:eastAsia="Times New Roman" w:hAnsi="Times New Roman"/>
          <w:sz w:val="24"/>
        </w:rPr>
      </w:pPr>
    </w:p>
    <w:p w:rsidR="00837C48" w:rsidRDefault="00837C48" w:rsidP="00837C48">
      <w:pPr>
        <w:spacing w:after="0" w:line="0" w:lineRule="atLeast"/>
        <w:ind w:left="340"/>
        <w:rPr>
          <w:rFonts w:ascii="Cambria" w:eastAsia="Cambria" w:hAnsi="Cambria"/>
          <w:i/>
          <w:sz w:val="24"/>
        </w:rPr>
      </w:pPr>
      <w:r>
        <w:rPr>
          <w:rFonts w:ascii="Cambria" w:eastAsia="Cambria" w:hAnsi="Cambria"/>
          <w:i/>
          <w:sz w:val="24"/>
        </w:rPr>
        <w:t>Please kindly see more details in ANA Service Fund Program Guidelines attached.</w:t>
      </w:r>
    </w:p>
    <w:p w:rsidR="00837C48" w:rsidRDefault="00837C48" w:rsidP="00837C48">
      <w:pPr>
        <w:spacing w:after="0" w:line="23" w:lineRule="exact"/>
        <w:rPr>
          <w:rFonts w:ascii="Times New Roman" w:eastAsia="Times New Roman" w:hAnsi="Times New Roman"/>
          <w:sz w:val="24"/>
        </w:rPr>
      </w:pPr>
    </w:p>
    <w:p w:rsidR="00837C48" w:rsidRDefault="00837C48" w:rsidP="00837C48">
      <w:pPr>
        <w:spacing w:after="0" w:line="0" w:lineRule="atLeast"/>
        <w:rPr>
          <w:rFonts w:ascii="Cambria" w:eastAsia="Cambria" w:hAnsi="Cambria"/>
          <w:sz w:val="24"/>
        </w:rPr>
      </w:pPr>
      <w:r>
        <w:rPr>
          <w:rFonts w:ascii="Cambria" w:eastAsia="Cambria" w:hAnsi="Cambria"/>
          <w:b/>
          <w:sz w:val="24"/>
          <w:u w:val="single"/>
        </w:rPr>
        <w:t>Article 5</w:t>
      </w:r>
      <w:r w:rsidR="00A40EC3">
        <w:rPr>
          <w:rFonts w:ascii="Cambria" w:eastAsia="Cambria" w:hAnsi="Cambria"/>
          <w:b/>
          <w:sz w:val="24"/>
          <w:u w:val="single"/>
        </w:rPr>
        <w:t xml:space="preserve"> </w:t>
      </w:r>
      <w:r>
        <w:rPr>
          <w:rFonts w:ascii="Cambria" w:eastAsia="Cambria" w:hAnsi="Cambria"/>
          <w:sz w:val="24"/>
        </w:rPr>
        <w:t>General Terms</w:t>
      </w:r>
    </w:p>
    <w:p w:rsidR="00837C48" w:rsidRDefault="00837C48" w:rsidP="00837C48">
      <w:pPr>
        <w:spacing w:after="0" w:line="23" w:lineRule="exact"/>
        <w:rPr>
          <w:rFonts w:ascii="Times New Roman" w:eastAsia="Times New Roman" w:hAnsi="Times New Roman"/>
          <w:sz w:val="24"/>
        </w:rPr>
      </w:pPr>
    </w:p>
    <w:p w:rsidR="00837C48" w:rsidRDefault="00837C48" w:rsidP="00837C48">
      <w:pPr>
        <w:numPr>
          <w:ilvl w:val="0"/>
          <w:numId w:val="1"/>
        </w:numPr>
        <w:tabs>
          <w:tab w:val="left" w:pos="500"/>
        </w:tabs>
        <w:spacing w:after="0" w:line="0" w:lineRule="atLeast"/>
        <w:ind w:left="500" w:hanging="159"/>
        <w:rPr>
          <w:rFonts w:ascii="Cambria" w:eastAsia="Cambria" w:hAnsi="Cambria"/>
          <w:sz w:val="24"/>
        </w:rPr>
      </w:pPr>
      <w:r>
        <w:rPr>
          <w:rFonts w:ascii="Cambria" w:eastAsia="Cambria" w:hAnsi="Cambria"/>
          <w:sz w:val="24"/>
        </w:rPr>
        <w:t>Allow on 205 tickets only</w:t>
      </w:r>
    </w:p>
    <w:p w:rsidR="00837C48" w:rsidRDefault="00837C48" w:rsidP="00837C48">
      <w:pPr>
        <w:spacing w:after="0" w:line="23" w:lineRule="exact"/>
        <w:rPr>
          <w:rFonts w:ascii="Cambria" w:eastAsia="Cambria" w:hAnsi="Cambria"/>
          <w:sz w:val="24"/>
        </w:rPr>
      </w:pPr>
    </w:p>
    <w:p w:rsidR="00837C48" w:rsidRDefault="00837C48" w:rsidP="00837C48">
      <w:pPr>
        <w:numPr>
          <w:ilvl w:val="0"/>
          <w:numId w:val="1"/>
        </w:numPr>
        <w:tabs>
          <w:tab w:val="left" w:pos="500"/>
        </w:tabs>
        <w:spacing w:after="0" w:line="0" w:lineRule="atLeast"/>
        <w:ind w:left="500" w:hanging="159"/>
        <w:rPr>
          <w:rFonts w:ascii="Cambria" w:eastAsia="Cambria" w:hAnsi="Cambria"/>
          <w:sz w:val="24"/>
        </w:rPr>
      </w:pPr>
      <w:r>
        <w:rPr>
          <w:rFonts w:ascii="Cambria" w:eastAsia="Cambria" w:hAnsi="Cambria"/>
          <w:sz w:val="24"/>
        </w:rPr>
        <w:t>JV partner (UA) is allowed on itinerary</w:t>
      </w:r>
    </w:p>
    <w:p w:rsidR="00837C48" w:rsidRDefault="00837C48" w:rsidP="00837C48">
      <w:pPr>
        <w:spacing w:after="0" w:line="23" w:lineRule="exact"/>
        <w:rPr>
          <w:rFonts w:ascii="Cambria" w:eastAsia="Cambria" w:hAnsi="Cambria"/>
          <w:sz w:val="24"/>
        </w:rPr>
      </w:pPr>
    </w:p>
    <w:p w:rsidR="00837C48" w:rsidRDefault="00837C48" w:rsidP="00837C48">
      <w:pPr>
        <w:numPr>
          <w:ilvl w:val="0"/>
          <w:numId w:val="1"/>
        </w:numPr>
        <w:tabs>
          <w:tab w:val="left" w:pos="500"/>
        </w:tabs>
        <w:spacing w:after="0" w:line="0" w:lineRule="atLeast"/>
        <w:ind w:left="500" w:hanging="159"/>
        <w:rPr>
          <w:rFonts w:ascii="Cambria" w:eastAsia="Cambria" w:hAnsi="Cambria"/>
          <w:sz w:val="24"/>
        </w:rPr>
      </w:pPr>
      <w:r>
        <w:rPr>
          <w:rFonts w:ascii="Cambria" w:eastAsia="Cambria" w:hAnsi="Cambria"/>
          <w:sz w:val="24"/>
        </w:rPr>
        <w:t>Once fund is redeemed, they are non-refundable</w:t>
      </w:r>
    </w:p>
    <w:p w:rsidR="00837C48" w:rsidRDefault="00837C48" w:rsidP="00837C48">
      <w:pPr>
        <w:spacing w:after="0" w:line="23" w:lineRule="exact"/>
        <w:rPr>
          <w:rFonts w:ascii="Cambria" w:eastAsia="Cambria" w:hAnsi="Cambria"/>
          <w:sz w:val="24"/>
        </w:rPr>
      </w:pPr>
    </w:p>
    <w:p w:rsidR="00837C48" w:rsidRDefault="00837C48" w:rsidP="00837C48">
      <w:pPr>
        <w:numPr>
          <w:ilvl w:val="0"/>
          <w:numId w:val="1"/>
        </w:numPr>
        <w:tabs>
          <w:tab w:val="left" w:pos="500"/>
        </w:tabs>
        <w:spacing w:after="0" w:line="0" w:lineRule="atLeast"/>
        <w:ind w:left="500" w:hanging="159"/>
        <w:rPr>
          <w:rFonts w:ascii="Cambria" w:eastAsia="Cambria" w:hAnsi="Cambria"/>
          <w:sz w:val="24"/>
        </w:rPr>
      </w:pPr>
      <w:r>
        <w:rPr>
          <w:rFonts w:ascii="Cambria" w:eastAsia="Cambria" w:hAnsi="Cambria"/>
          <w:sz w:val="24"/>
        </w:rPr>
        <w:t>Unused funds cannot be converted into cash or used for next period</w:t>
      </w:r>
    </w:p>
    <w:p w:rsidR="00837C48" w:rsidRDefault="00837C48" w:rsidP="00837C48">
      <w:pPr>
        <w:spacing w:after="0" w:line="24" w:lineRule="exact"/>
        <w:rPr>
          <w:rFonts w:ascii="Cambria" w:eastAsia="Cambria" w:hAnsi="Cambria"/>
          <w:sz w:val="24"/>
        </w:rPr>
      </w:pPr>
    </w:p>
    <w:p w:rsidR="00837C48" w:rsidRDefault="00837C48" w:rsidP="00837C48">
      <w:pPr>
        <w:numPr>
          <w:ilvl w:val="0"/>
          <w:numId w:val="1"/>
        </w:numPr>
        <w:tabs>
          <w:tab w:val="left" w:pos="493"/>
        </w:tabs>
        <w:spacing w:after="0" w:line="259" w:lineRule="auto"/>
        <w:ind w:left="340" w:right="2070" w:firstLine="1"/>
        <w:rPr>
          <w:rFonts w:ascii="Cambria" w:eastAsia="Cambria" w:hAnsi="Cambria"/>
          <w:sz w:val="24"/>
        </w:rPr>
      </w:pPr>
      <w:r>
        <w:rPr>
          <w:rFonts w:ascii="Cambria" w:eastAsia="Cambria" w:hAnsi="Cambria"/>
          <w:sz w:val="24"/>
        </w:rPr>
        <w:t>The balance of service fund will be updated every month via email</w:t>
      </w:r>
    </w:p>
    <w:p w:rsidR="00837C48" w:rsidRDefault="00837C48" w:rsidP="00837C48">
      <w:pPr>
        <w:tabs>
          <w:tab w:val="left" w:pos="493"/>
        </w:tabs>
        <w:spacing w:after="0" w:line="259" w:lineRule="auto"/>
        <w:ind w:right="5660"/>
        <w:rPr>
          <w:rFonts w:ascii="Cambria" w:eastAsia="Cambria" w:hAnsi="Cambria"/>
          <w:sz w:val="24"/>
        </w:rPr>
      </w:pPr>
      <w:r>
        <w:rPr>
          <w:rFonts w:ascii="Cambria" w:eastAsia="Cambria" w:hAnsi="Cambria"/>
          <w:b/>
          <w:sz w:val="24"/>
          <w:u w:val="single"/>
        </w:rPr>
        <w:t>Article 6</w:t>
      </w:r>
      <w:r w:rsidR="00A40EC3">
        <w:rPr>
          <w:rFonts w:ascii="Cambria" w:eastAsia="Cambria" w:hAnsi="Cambria"/>
          <w:b/>
          <w:sz w:val="24"/>
          <w:u w:val="single"/>
        </w:rPr>
        <w:t xml:space="preserve"> </w:t>
      </w:r>
      <w:r>
        <w:rPr>
          <w:rFonts w:ascii="Cambria" w:eastAsia="Cambria" w:hAnsi="Cambria"/>
          <w:sz w:val="24"/>
        </w:rPr>
        <w:t>Handling Procedure</w:t>
      </w:r>
    </w:p>
    <w:p w:rsidR="00837C48" w:rsidRDefault="00837C48" w:rsidP="00837C48">
      <w:pPr>
        <w:numPr>
          <w:ilvl w:val="0"/>
          <w:numId w:val="2"/>
        </w:numPr>
        <w:tabs>
          <w:tab w:val="left" w:pos="496"/>
        </w:tabs>
        <w:spacing w:after="0" w:line="254" w:lineRule="auto"/>
        <w:ind w:left="340" w:right="360" w:firstLine="1"/>
        <w:rPr>
          <w:rFonts w:ascii="Cambria" w:eastAsia="Cambria" w:hAnsi="Cambria"/>
          <w:sz w:val="24"/>
        </w:rPr>
      </w:pPr>
      <w:r>
        <w:rPr>
          <w:rFonts w:ascii="Cambria" w:eastAsia="Cambria" w:hAnsi="Cambria"/>
          <w:sz w:val="24"/>
        </w:rPr>
        <w:t xml:space="preserve">Agency fills in REQUEST FORM (see attachment) and send to ANA Sales Office via email </w:t>
      </w:r>
      <w:hyperlink r:id="rId6" w:history="1">
        <w:r w:rsidRPr="005014AC">
          <w:rPr>
            <w:rStyle w:val="Hyperlink"/>
            <w:rFonts w:ascii="Cambria" w:eastAsia="Cambria" w:hAnsi="Cambria"/>
            <w:sz w:val="24"/>
          </w:rPr>
          <w:t>nh.salesupport@transviet.com</w:t>
        </w:r>
      </w:hyperlink>
      <w:r>
        <w:rPr>
          <w:rFonts w:ascii="Cambria" w:eastAsia="Cambria" w:hAnsi="Cambria"/>
          <w:sz w:val="24"/>
        </w:rPr>
        <w:t xml:space="preserve"> to get approval</w:t>
      </w:r>
    </w:p>
    <w:p w:rsidR="00837C48" w:rsidRDefault="00837C48" w:rsidP="00837C48">
      <w:pPr>
        <w:spacing w:after="0" w:line="31" w:lineRule="exact"/>
        <w:rPr>
          <w:rFonts w:ascii="Cambria" w:eastAsia="Cambria" w:hAnsi="Cambria"/>
          <w:sz w:val="24"/>
        </w:rPr>
      </w:pPr>
    </w:p>
    <w:p w:rsidR="00837C48" w:rsidRDefault="00837C48" w:rsidP="00837C48">
      <w:pPr>
        <w:numPr>
          <w:ilvl w:val="0"/>
          <w:numId w:val="2"/>
        </w:numPr>
        <w:tabs>
          <w:tab w:val="left" w:pos="500"/>
        </w:tabs>
        <w:spacing w:after="0" w:line="0" w:lineRule="atLeast"/>
        <w:ind w:left="500" w:hanging="159"/>
        <w:rPr>
          <w:rFonts w:ascii="Cambria" w:eastAsia="Cambria" w:hAnsi="Cambria"/>
          <w:sz w:val="24"/>
        </w:rPr>
      </w:pPr>
      <w:r>
        <w:rPr>
          <w:rFonts w:ascii="Cambria" w:eastAsia="Cambria" w:hAnsi="Cambria"/>
          <w:sz w:val="24"/>
        </w:rPr>
        <w:t>Agency performs ticket handling by themselves with waiver tourcode provided by ANA</w:t>
      </w:r>
    </w:p>
    <w:p w:rsidR="00837C48" w:rsidRDefault="00837C48" w:rsidP="00837C48">
      <w:pPr>
        <w:spacing w:after="0" w:line="19" w:lineRule="exact"/>
        <w:rPr>
          <w:rFonts w:ascii="Cambria" w:eastAsia="Cambria" w:hAnsi="Cambria"/>
          <w:sz w:val="24"/>
        </w:rPr>
      </w:pPr>
    </w:p>
    <w:p w:rsidR="00837C48" w:rsidRPr="00756EB6" w:rsidRDefault="00837C48" w:rsidP="00837C48">
      <w:pPr>
        <w:pStyle w:val="ListParagraph"/>
        <w:numPr>
          <w:ilvl w:val="0"/>
          <w:numId w:val="3"/>
        </w:numPr>
        <w:tabs>
          <w:tab w:val="left" w:pos="580"/>
        </w:tabs>
        <w:spacing w:line="0" w:lineRule="atLeast"/>
        <w:ind w:left="860"/>
        <w:rPr>
          <w:rFonts w:ascii="Cambria" w:eastAsia="Cambria" w:hAnsi="Cambria"/>
          <w:sz w:val="24"/>
        </w:rPr>
      </w:pPr>
      <w:r w:rsidRPr="00756EB6">
        <w:rPr>
          <w:rFonts w:ascii="Cambria" w:eastAsia="Cambria" w:hAnsi="Cambria"/>
          <w:sz w:val="24"/>
        </w:rPr>
        <w:t>Waiver tourcode to be input in</w:t>
      </w:r>
      <w:r>
        <w:rPr>
          <w:rFonts w:ascii="Cambria" w:eastAsia="Cambria" w:hAnsi="Cambria"/>
          <w:sz w:val="24"/>
        </w:rPr>
        <w:t>tourcode box</w:t>
      </w:r>
    </w:p>
    <w:p w:rsidR="00837C48" w:rsidRDefault="00837C48" w:rsidP="00837C48">
      <w:pPr>
        <w:spacing w:after="0" w:line="18" w:lineRule="exact"/>
        <w:ind w:left="140"/>
        <w:rPr>
          <w:rFonts w:ascii="Cambria" w:eastAsia="Cambria" w:hAnsi="Cambria"/>
          <w:sz w:val="24"/>
        </w:rPr>
      </w:pPr>
    </w:p>
    <w:p w:rsidR="00837C48" w:rsidRPr="00756EB6" w:rsidRDefault="00837C48" w:rsidP="00837C48">
      <w:pPr>
        <w:pStyle w:val="ListParagraph"/>
        <w:numPr>
          <w:ilvl w:val="0"/>
          <w:numId w:val="3"/>
        </w:numPr>
        <w:tabs>
          <w:tab w:val="left" w:pos="580"/>
        </w:tabs>
        <w:spacing w:line="0" w:lineRule="atLeast"/>
        <w:ind w:left="860"/>
        <w:rPr>
          <w:rFonts w:ascii="Cambria" w:eastAsia="Cambria" w:hAnsi="Cambria"/>
          <w:sz w:val="24"/>
        </w:rPr>
      </w:pPr>
      <w:r w:rsidRPr="00756EB6">
        <w:rPr>
          <w:rFonts w:ascii="Cambria" w:eastAsia="Cambria" w:hAnsi="Cambria"/>
          <w:sz w:val="24"/>
        </w:rPr>
        <w:t>The existing tourcode or another new tourcode if any (e.g TOT tourcode)</w:t>
      </w:r>
      <w:r>
        <w:rPr>
          <w:rFonts w:ascii="Cambria" w:eastAsia="Cambria" w:hAnsi="Cambria"/>
          <w:sz w:val="24"/>
        </w:rPr>
        <w:t xml:space="preserve"> to be input in endorsement box</w:t>
      </w:r>
    </w:p>
    <w:p w:rsidR="00837C48" w:rsidRDefault="00837C48" w:rsidP="00837C48">
      <w:pPr>
        <w:spacing w:after="0" w:line="18" w:lineRule="exact"/>
        <w:ind w:left="140"/>
        <w:rPr>
          <w:rFonts w:ascii="Cambria" w:eastAsia="Cambria" w:hAnsi="Cambria"/>
          <w:sz w:val="24"/>
        </w:rPr>
      </w:pPr>
    </w:p>
    <w:p w:rsidR="00837C48" w:rsidRPr="00756EB6" w:rsidRDefault="00837C48" w:rsidP="00837C48">
      <w:pPr>
        <w:pStyle w:val="ListParagraph"/>
        <w:numPr>
          <w:ilvl w:val="0"/>
          <w:numId w:val="3"/>
        </w:numPr>
        <w:tabs>
          <w:tab w:val="left" w:pos="580"/>
        </w:tabs>
        <w:spacing w:line="0" w:lineRule="atLeast"/>
        <w:ind w:left="860"/>
        <w:rPr>
          <w:rFonts w:ascii="Cambria" w:eastAsia="Cambria" w:hAnsi="Cambria"/>
          <w:sz w:val="24"/>
        </w:rPr>
      </w:pPr>
      <w:r w:rsidRPr="00756EB6">
        <w:rPr>
          <w:rFonts w:ascii="Cambria" w:eastAsia="Cambria" w:hAnsi="Cambria"/>
          <w:sz w:val="24"/>
        </w:rPr>
        <w:t>Agency describes waiver item in endorsement box (e.g Wai</w:t>
      </w:r>
      <w:r>
        <w:rPr>
          <w:rFonts w:ascii="Cambria" w:eastAsia="Cambria" w:hAnsi="Cambria"/>
          <w:sz w:val="24"/>
        </w:rPr>
        <w:t>ver for reissue penalty USD300)</w:t>
      </w:r>
    </w:p>
    <w:p w:rsidR="00837C48" w:rsidRDefault="00837C48" w:rsidP="00837C48">
      <w:pPr>
        <w:numPr>
          <w:ilvl w:val="0"/>
          <w:numId w:val="2"/>
        </w:numPr>
        <w:tabs>
          <w:tab w:val="left" w:pos="500"/>
        </w:tabs>
        <w:spacing w:after="0" w:line="0" w:lineRule="atLeast"/>
        <w:ind w:left="500" w:hanging="159"/>
        <w:rPr>
          <w:rFonts w:ascii="Cambria" w:eastAsia="Cambria" w:hAnsi="Cambria"/>
          <w:sz w:val="24"/>
        </w:rPr>
      </w:pPr>
      <w:r>
        <w:rPr>
          <w:rFonts w:ascii="Cambria" w:eastAsia="Cambria" w:hAnsi="Cambria"/>
          <w:sz w:val="24"/>
        </w:rPr>
        <w:t xml:space="preserve">Agency informs new ticket number to ANA Sales Office for reference via email </w:t>
      </w:r>
      <w:hyperlink r:id="rId7" w:history="1">
        <w:r w:rsidRPr="009F3A84">
          <w:rPr>
            <w:rStyle w:val="Hyperlink"/>
            <w:rFonts w:ascii="Cambria" w:eastAsia="Cambria" w:hAnsi="Cambria"/>
            <w:sz w:val="24"/>
          </w:rPr>
          <w:t>nh.salesupport@transviet.com</w:t>
        </w:r>
      </w:hyperlink>
    </w:p>
    <w:p w:rsidR="00837C48" w:rsidRDefault="00837C48" w:rsidP="00837C48">
      <w:pPr>
        <w:spacing w:after="0" w:line="0" w:lineRule="atLeast"/>
        <w:ind w:left="340"/>
        <w:rPr>
          <w:rFonts w:ascii="Cambria" w:eastAsia="Cambria" w:hAnsi="Cambria"/>
          <w:sz w:val="24"/>
        </w:rPr>
      </w:pPr>
    </w:p>
    <w:p w:rsidR="00837C48" w:rsidRDefault="00837C48" w:rsidP="00837C48">
      <w:pPr>
        <w:spacing w:after="0" w:line="0" w:lineRule="atLeast"/>
        <w:rPr>
          <w:rFonts w:ascii="Cambria" w:eastAsia="Cambria" w:hAnsi="Cambria"/>
          <w:sz w:val="24"/>
        </w:rPr>
      </w:pPr>
      <w:r>
        <w:rPr>
          <w:rFonts w:ascii="Cambria" w:eastAsia="Cambria" w:hAnsi="Cambria"/>
          <w:sz w:val="24"/>
        </w:rPr>
        <w:t>To facilitate the use of this fund, please kindly find attached files of ANA Service Fund Program Guidelines and Request Form for your good reference</w:t>
      </w:r>
    </w:p>
    <w:p w:rsidR="00837C48" w:rsidRDefault="00837C48" w:rsidP="00837C48">
      <w:pPr>
        <w:spacing w:after="0" w:line="0" w:lineRule="atLeast"/>
        <w:ind w:left="340"/>
        <w:rPr>
          <w:rFonts w:ascii="Cambria" w:eastAsia="Cambria" w:hAnsi="Cambria"/>
          <w:sz w:val="24"/>
        </w:rPr>
      </w:pPr>
    </w:p>
    <w:p w:rsidR="00837C48" w:rsidRDefault="00837C48" w:rsidP="00837C48">
      <w:pPr>
        <w:spacing w:after="0" w:line="23" w:lineRule="exact"/>
        <w:rPr>
          <w:rFonts w:ascii="Times New Roman" w:eastAsia="Times New Roman" w:hAnsi="Times New Roman"/>
        </w:rPr>
      </w:pPr>
    </w:p>
    <w:p w:rsidR="00837C48" w:rsidRDefault="00837C48" w:rsidP="00837C48">
      <w:pPr>
        <w:spacing w:after="0" w:line="0" w:lineRule="atLeast"/>
        <w:rPr>
          <w:rFonts w:ascii="Cambria" w:eastAsia="Cambria" w:hAnsi="Cambria"/>
          <w:sz w:val="24"/>
        </w:rPr>
      </w:pPr>
      <w:r>
        <w:rPr>
          <w:rFonts w:ascii="Cambria" w:eastAsia="Cambria" w:hAnsi="Cambria"/>
          <w:sz w:val="24"/>
        </w:rPr>
        <w:t xml:space="preserve">We are looking forward to receiving your </w:t>
      </w:r>
      <w:r w:rsidRPr="00A66119">
        <w:rPr>
          <w:rFonts w:ascii="Cambria" w:eastAsia="Cambria" w:hAnsi="Cambria"/>
          <w:sz w:val="24"/>
        </w:rPr>
        <w:t xml:space="preserve">enthusiastic </w:t>
      </w:r>
      <w:r>
        <w:rPr>
          <w:rFonts w:ascii="Cambria" w:eastAsia="Cambria" w:hAnsi="Cambria"/>
          <w:sz w:val="24"/>
        </w:rPr>
        <w:t>support in the near future</w:t>
      </w:r>
      <w:r w:rsidR="0023358B">
        <w:rPr>
          <w:rFonts w:ascii="Cambria" w:eastAsia="Cambria" w:hAnsi="Cambria"/>
          <w:sz w:val="24"/>
        </w:rPr>
        <w:t>.</w:t>
      </w:r>
    </w:p>
    <w:p w:rsidR="0023358B" w:rsidRDefault="0023358B" w:rsidP="00837C48">
      <w:pPr>
        <w:spacing w:after="0" w:line="0" w:lineRule="atLeast"/>
        <w:rPr>
          <w:rFonts w:ascii="Cambria" w:eastAsia="Cambria" w:hAnsi="Cambria"/>
          <w:sz w:val="24"/>
        </w:rPr>
      </w:pPr>
    </w:p>
    <w:sectPr w:rsidR="0023358B" w:rsidSect="00025CCB">
      <w:pgSz w:w="12240" w:h="15840"/>
      <w:pgMar w:top="1080" w:right="450" w:bottom="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643C986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6633487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4B6B00DC"/>
    <w:multiLevelType w:val="hybridMultilevel"/>
    <w:tmpl w:val="5C08FAD2"/>
    <w:lvl w:ilvl="0" w:tplc="8206B53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5074C13"/>
    <w:multiLevelType w:val="hybridMultilevel"/>
    <w:tmpl w:val="13A63000"/>
    <w:lvl w:ilvl="0" w:tplc="D0607E9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ailMerge>
    <w:mainDocumentType w:val="formLetters"/>
    <w:linkToQuery/>
    <w:dataType w:val="odbc"/>
    <w:connectString w:val="DSN=Excel Files;DBQ=C:\Users\LeThuyTrang\Documents\My Data Sources;DriverId=1046;MaxBufferSize=2048;PageTimeout=5;"/>
    <w:query w:val="SELECT * FROM ``"/>
    <w:activeRecord w:val="-1"/>
  </w:mailMerg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C48"/>
    <w:rsid w:val="00025CCB"/>
    <w:rsid w:val="000B6625"/>
    <w:rsid w:val="000E046D"/>
    <w:rsid w:val="0018685C"/>
    <w:rsid w:val="001C2B8C"/>
    <w:rsid w:val="0023358B"/>
    <w:rsid w:val="00293361"/>
    <w:rsid w:val="00315B35"/>
    <w:rsid w:val="00384975"/>
    <w:rsid w:val="003D440D"/>
    <w:rsid w:val="00433C53"/>
    <w:rsid w:val="005A1556"/>
    <w:rsid w:val="00695A8E"/>
    <w:rsid w:val="006F312F"/>
    <w:rsid w:val="00725A6E"/>
    <w:rsid w:val="007B5EBD"/>
    <w:rsid w:val="00801154"/>
    <w:rsid w:val="008064BC"/>
    <w:rsid w:val="00837C48"/>
    <w:rsid w:val="00854E4B"/>
    <w:rsid w:val="008809C3"/>
    <w:rsid w:val="008E77C7"/>
    <w:rsid w:val="009E17EC"/>
    <w:rsid w:val="00A01CB2"/>
    <w:rsid w:val="00A31289"/>
    <w:rsid w:val="00A40EC3"/>
    <w:rsid w:val="00A50365"/>
    <w:rsid w:val="00AB4F12"/>
    <w:rsid w:val="00B003BA"/>
    <w:rsid w:val="00BC7C4C"/>
    <w:rsid w:val="00C537A2"/>
    <w:rsid w:val="00C66AE1"/>
    <w:rsid w:val="00CB6AE0"/>
    <w:rsid w:val="00CE52A5"/>
    <w:rsid w:val="00D44327"/>
    <w:rsid w:val="00D46912"/>
    <w:rsid w:val="00DB0336"/>
    <w:rsid w:val="00E4505F"/>
    <w:rsid w:val="00E455A3"/>
    <w:rsid w:val="00E46704"/>
    <w:rsid w:val="00F51B7C"/>
    <w:rsid w:val="00F54AA0"/>
    <w:rsid w:val="00F74D3F"/>
    <w:rsid w:val="00F87FF2"/>
    <w:rsid w:val="00FB682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E7B466-2643-44E8-B712-42D09F85B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7C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7C48"/>
    <w:pPr>
      <w:spacing w:after="0" w:line="240" w:lineRule="auto"/>
      <w:ind w:left="720"/>
    </w:pPr>
    <w:rPr>
      <w:rFonts w:ascii="Calibri" w:eastAsia="Calibri" w:hAnsi="Calibri" w:cs="Arial"/>
      <w:sz w:val="20"/>
      <w:szCs w:val="20"/>
    </w:rPr>
  </w:style>
  <w:style w:type="character" w:styleId="Hyperlink">
    <w:name w:val="Hyperlink"/>
    <w:basedOn w:val="DefaultParagraphFont"/>
    <w:uiPriority w:val="99"/>
    <w:unhideWhenUsed/>
    <w:rsid w:val="00837C48"/>
    <w:rPr>
      <w:color w:val="0000FF" w:themeColor="hyperlink"/>
      <w:u w:val="single"/>
    </w:rPr>
  </w:style>
  <w:style w:type="paragraph" w:styleId="NoSpacing">
    <w:name w:val="No Spacing"/>
    <w:basedOn w:val="Normal"/>
    <w:uiPriority w:val="1"/>
    <w:qFormat/>
    <w:rsid w:val="0023358B"/>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8916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h.salesupport@transvie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h.salesupport@transviet.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297</Words>
  <Characters>1694</Characters>
  <Application>Microsoft Office Word</Application>
  <DocSecurity>4</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LeThuyTrang</dc:creator>
  <cp:lastModifiedBy>TCHC01</cp:lastModifiedBy>
  <cp:revision>2</cp:revision>
  <dcterms:created xsi:type="dcterms:W3CDTF">2020-10-01T01:52:00Z</dcterms:created>
  <dcterms:modified xsi:type="dcterms:W3CDTF">2020-10-01T01:52:00Z</dcterms:modified>
</cp:coreProperties>
</file>